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B73" w:rsidRDefault="00EE0B73" w:rsidP="00EE0B73">
      <w:pPr>
        <w:pStyle w:val="Heading4"/>
        <w:jc w:val="center"/>
      </w:pPr>
      <w:r>
        <w:t>SPECIAL MEETING</w:t>
      </w:r>
    </w:p>
    <w:p w:rsidR="00EE0B73" w:rsidRDefault="00EE0B73" w:rsidP="00EE0B73">
      <w:pPr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 xml:space="preserve">HALL </w:t>
      </w:r>
      <w:smartTag w:uri="urn:schemas-microsoft-com:office:smarttags" w:element="place">
        <w:smartTag w:uri="urn:schemas-microsoft-com:office:smarttags" w:element="PlaceType">
          <w:r>
            <w:rPr>
              <w:rFonts w:ascii="Arial" w:hAnsi="Arial"/>
              <w:b/>
              <w:sz w:val="28"/>
            </w:rPr>
            <w:t>COUNTY</w:t>
          </w:r>
        </w:smartTag>
        <w:r>
          <w:rPr>
            <w:rFonts w:ascii="Arial" w:hAnsi="Arial"/>
            <w:b/>
            <w:sz w:val="28"/>
          </w:rPr>
          <w:t xml:space="preserve"> </w:t>
        </w:r>
        <w:smartTag w:uri="urn:schemas-microsoft-com:office:smarttags" w:element="PlaceName">
          <w:r>
            <w:rPr>
              <w:rFonts w:ascii="Arial" w:hAnsi="Arial"/>
              <w:b/>
              <w:sz w:val="28"/>
            </w:rPr>
            <w:t>BOARD</w:t>
          </w:r>
        </w:smartTag>
      </w:smartTag>
      <w:r>
        <w:rPr>
          <w:rFonts w:ascii="Arial" w:hAnsi="Arial"/>
          <w:b/>
          <w:sz w:val="28"/>
        </w:rPr>
        <w:t xml:space="preserve"> OF SUPERVISORS</w:t>
      </w:r>
    </w:p>
    <w:p w:rsidR="00EE0B73" w:rsidRDefault="00EE0B73" w:rsidP="00EE0B73">
      <w:pPr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 xml:space="preserve">May 7, 2012 </w:t>
      </w:r>
    </w:p>
    <w:p w:rsidR="00EE0B73" w:rsidRDefault="00EE0B73" w:rsidP="00EE0B73">
      <w:pPr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9:00 A.M.</w:t>
      </w:r>
    </w:p>
    <w:p w:rsidR="00EE0B73" w:rsidRDefault="00EE0B73" w:rsidP="00EE0B73">
      <w:pPr>
        <w:jc w:val="center"/>
        <w:rPr>
          <w:rFonts w:ascii="Arial" w:hAnsi="Arial"/>
          <w:b/>
          <w:sz w:val="28"/>
        </w:rPr>
      </w:pPr>
    </w:p>
    <w:p w:rsidR="00EE0B73" w:rsidRDefault="00EE0B73" w:rsidP="00EE0B73">
      <w:pPr>
        <w:jc w:val="center"/>
        <w:rPr>
          <w:rFonts w:ascii="Arial" w:hAnsi="Arial"/>
          <w:b/>
          <w:sz w:val="28"/>
        </w:rPr>
      </w:pPr>
    </w:p>
    <w:p w:rsidR="00EE0B73" w:rsidRDefault="00EE0B73" w:rsidP="00EE0B73">
      <w:pPr>
        <w:pStyle w:val="Heading1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CALL TO ORDER</w:t>
      </w:r>
    </w:p>
    <w:p w:rsidR="00EE0B73" w:rsidRDefault="00EE0B73" w:rsidP="00EE0B73">
      <w:pPr>
        <w:rPr>
          <w:rFonts w:ascii="Arial" w:hAnsi="Arial"/>
          <w:b/>
          <w:sz w:val="28"/>
        </w:rPr>
      </w:pPr>
    </w:p>
    <w:p w:rsidR="00EE0B73" w:rsidRDefault="00EE0B73" w:rsidP="00EE0B73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 xml:space="preserve">ROLL CALL </w:t>
      </w:r>
    </w:p>
    <w:p w:rsidR="00EE0B73" w:rsidRDefault="00EE0B73" w:rsidP="00EE0B73">
      <w:pPr>
        <w:rPr>
          <w:rFonts w:ascii="Arial" w:hAnsi="Arial"/>
          <w:b/>
          <w:sz w:val="28"/>
        </w:rPr>
      </w:pPr>
    </w:p>
    <w:p w:rsidR="00EE0B73" w:rsidRDefault="00EE0B73" w:rsidP="00EE0B7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/>
          <w:b/>
          <w:color w:val="000000"/>
          <w:sz w:val="24"/>
          <w:szCs w:val="24"/>
        </w:rPr>
      </w:pPr>
      <w:r>
        <w:rPr>
          <w:rFonts w:ascii="Arial" w:hAnsi="Arial"/>
          <w:b/>
          <w:color w:val="000000"/>
          <w:sz w:val="24"/>
          <w:szCs w:val="24"/>
        </w:rPr>
        <w:t xml:space="preserve">NOTICE OF OPEN MEETING LAW </w:t>
      </w:r>
      <w:proofErr w:type="gramStart"/>
      <w:r>
        <w:rPr>
          <w:rFonts w:ascii="Arial" w:hAnsi="Arial"/>
          <w:b/>
          <w:color w:val="000000"/>
          <w:sz w:val="24"/>
          <w:szCs w:val="24"/>
        </w:rPr>
        <w:t>This</w:t>
      </w:r>
      <w:proofErr w:type="gramEnd"/>
      <w:r>
        <w:rPr>
          <w:rFonts w:ascii="Arial" w:hAnsi="Arial"/>
          <w:b/>
          <w:color w:val="000000"/>
          <w:sz w:val="24"/>
          <w:szCs w:val="24"/>
        </w:rPr>
        <w:t xml:space="preserve"> is a public meeting subject to the open meetings laws of the State of </w:t>
      </w:r>
      <w:smartTag w:uri="urn:schemas-microsoft-com:office:smarttags" w:element="place">
        <w:smartTag w:uri="urn:schemas-microsoft-com:office:smarttags" w:element="State">
          <w:r>
            <w:rPr>
              <w:rFonts w:ascii="Arial" w:hAnsi="Arial"/>
              <w:b/>
              <w:color w:val="000000"/>
              <w:sz w:val="24"/>
              <w:szCs w:val="24"/>
            </w:rPr>
            <w:t>Nebraska</w:t>
          </w:r>
        </w:smartTag>
      </w:smartTag>
      <w:r>
        <w:rPr>
          <w:rFonts w:ascii="Arial" w:hAnsi="Arial"/>
          <w:b/>
          <w:color w:val="000000"/>
          <w:sz w:val="24"/>
          <w:szCs w:val="24"/>
        </w:rPr>
        <w:t>.  The requirements for an open meeting are posted on the door to my left and notices are on the front table for your information</w:t>
      </w:r>
    </w:p>
    <w:p w:rsidR="00EE0B73" w:rsidRDefault="00EE0B73" w:rsidP="00EE0B7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/>
          <w:b/>
          <w:color w:val="000000"/>
          <w:sz w:val="24"/>
          <w:szCs w:val="24"/>
        </w:rPr>
      </w:pPr>
    </w:p>
    <w:p w:rsidR="00EE0B73" w:rsidRDefault="00EE0B73" w:rsidP="00EE0B73">
      <w:pPr>
        <w:jc w:val="center"/>
        <w:rPr>
          <w:b/>
          <w:sz w:val="28"/>
        </w:rPr>
      </w:pPr>
    </w:p>
    <w:p w:rsidR="00EE0B73" w:rsidRDefault="00EE0B73" w:rsidP="00EE0B73">
      <w:pPr>
        <w:jc w:val="center"/>
        <w:rPr>
          <w:rFonts w:ascii="Arial" w:hAnsi="Arial" w:cs="Arial"/>
          <w:b/>
          <w:sz w:val="24"/>
        </w:rPr>
      </w:pPr>
    </w:p>
    <w:p w:rsidR="00EE0B73" w:rsidRDefault="00EE0B73" w:rsidP="00EE0B7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1.  Preliminary Valuation Increase</w:t>
      </w:r>
    </w:p>
    <w:p w:rsidR="00EE0B73" w:rsidRDefault="00EE0B73" w:rsidP="00EE0B73">
      <w:pPr>
        <w:rPr>
          <w:rFonts w:ascii="Arial" w:hAnsi="Arial" w:cs="Arial"/>
          <w:b/>
          <w:sz w:val="24"/>
        </w:rPr>
      </w:pPr>
    </w:p>
    <w:p w:rsidR="00EE0B73" w:rsidRDefault="00EE0B73" w:rsidP="00EE0B7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2.  Discussion Regarding Wage Increase for 2012/2013 Budget</w:t>
      </w:r>
    </w:p>
    <w:p w:rsidR="00EE0B73" w:rsidRDefault="00EE0B73" w:rsidP="00EE0B73">
      <w:pPr>
        <w:rPr>
          <w:rFonts w:ascii="Arial" w:hAnsi="Arial" w:cs="Arial"/>
          <w:b/>
          <w:sz w:val="24"/>
        </w:rPr>
      </w:pPr>
    </w:p>
    <w:p w:rsidR="00EE0B73" w:rsidRDefault="00EE0B73" w:rsidP="00EE0B7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3.  Discussion Regarding Appointed Officials Pay Increase for 2012/2013 Budget </w:t>
      </w:r>
    </w:p>
    <w:p w:rsidR="00EE0B73" w:rsidRDefault="00EE0B73" w:rsidP="00EE0B73">
      <w:pPr>
        <w:rPr>
          <w:rFonts w:ascii="Arial" w:hAnsi="Arial" w:cs="Arial"/>
          <w:b/>
          <w:sz w:val="24"/>
        </w:rPr>
      </w:pPr>
    </w:p>
    <w:p w:rsidR="00EE0B73" w:rsidRDefault="00EE0B73" w:rsidP="00EE0B7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4.  Discussion Regarding Health Insurance  </w:t>
      </w:r>
    </w:p>
    <w:p w:rsidR="00EE0B73" w:rsidRDefault="00EE0B73" w:rsidP="00EE0B73">
      <w:pPr>
        <w:rPr>
          <w:rFonts w:ascii="Arial" w:hAnsi="Arial" w:cs="Arial"/>
          <w:b/>
          <w:sz w:val="24"/>
        </w:rPr>
      </w:pPr>
    </w:p>
    <w:p w:rsidR="00EE0B73" w:rsidRDefault="00EE0B73" w:rsidP="00EE0B7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5.  Discussion Regarding Increase by Outside Entities                </w:t>
      </w:r>
    </w:p>
    <w:p w:rsidR="00EE0B73" w:rsidRDefault="00EE0B73" w:rsidP="00EE0B73">
      <w:pPr>
        <w:rPr>
          <w:rFonts w:ascii="Arial" w:hAnsi="Arial" w:cs="Arial"/>
          <w:b/>
          <w:sz w:val="24"/>
        </w:rPr>
      </w:pPr>
    </w:p>
    <w:p w:rsidR="00EE0B73" w:rsidRDefault="00EE0B73" w:rsidP="00EE0B7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6.  Discussion Regarding Increase by Each County Office for Operating Expense</w:t>
      </w:r>
    </w:p>
    <w:p w:rsidR="00EE0B73" w:rsidRDefault="00EE0B73" w:rsidP="00EE0B73">
      <w:pPr>
        <w:rPr>
          <w:rFonts w:ascii="Arial" w:hAnsi="Arial" w:cs="Arial"/>
          <w:b/>
          <w:sz w:val="24"/>
        </w:rPr>
      </w:pPr>
    </w:p>
    <w:p w:rsidR="00EE0B73" w:rsidRDefault="00EE0B73" w:rsidP="00EE0B7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7.  Approve Budget Letter</w:t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  <w:t xml:space="preserve">                </w:t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</w:p>
    <w:p w:rsidR="00EE0B73" w:rsidRDefault="00EE0B73" w:rsidP="00EE0B7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8.  Other Items</w:t>
      </w:r>
    </w:p>
    <w:p w:rsidR="00EE0B73" w:rsidRDefault="00EE0B73" w:rsidP="00EE0B73">
      <w:pPr>
        <w:rPr>
          <w:sz w:val="24"/>
          <w:szCs w:val="24"/>
        </w:rPr>
      </w:pPr>
    </w:p>
    <w:p w:rsidR="00EE0B73" w:rsidRDefault="00EE0B73" w:rsidP="00EE0B73">
      <w:pPr>
        <w:rPr>
          <w:rFonts w:ascii="Arial" w:hAnsi="Arial"/>
          <w:b/>
          <w:sz w:val="28"/>
        </w:rPr>
      </w:pPr>
    </w:p>
    <w:p w:rsidR="00EE0B73" w:rsidRDefault="00EE0B73" w:rsidP="00EE0B73">
      <w:pPr>
        <w:rPr>
          <w:rFonts w:ascii="Arial" w:hAnsi="Arial"/>
          <w:b/>
          <w:sz w:val="28"/>
        </w:rPr>
      </w:pPr>
    </w:p>
    <w:p w:rsidR="00EE0B73" w:rsidRDefault="00EE0B73" w:rsidP="00EE0B73">
      <w:pPr>
        <w:rPr>
          <w:rFonts w:ascii="Arial" w:hAnsi="Arial"/>
          <w:b/>
          <w:sz w:val="28"/>
        </w:rPr>
      </w:pPr>
    </w:p>
    <w:p w:rsidR="00EE0B73" w:rsidRDefault="00EE0B73" w:rsidP="00EE0B73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New or unfinished business</w:t>
      </w:r>
    </w:p>
    <w:p w:rsidR="00EE0B73" w:rsidRDefault="00EE0B73" w:rsidP="00EE0B73">
      <w:pPr>
        <w:rPr>
          <w:rFonts w:ascii="Arial" w:hAnsi="Arial"/>
          <w:b/>
          <w:sz w:val="28"/>
        </w:rPr>
      </w:pPr>
    </w:p>
    <w:p w:rsidR="00EE0B73" w:rsidRDefault="00EE0B73" w:rsidP="00EE0B73">
      <w:pPr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Adjournment</w:t>
      </w:r>
    </w:p>
    <w:p w:rsidR="00EE0B73" w:rsidRDefault="00EE0B73" w:rsidP="00EE0B73">
      <w:pPr>
        <w:jc w:val="center"/>
        <w:rPr>
          <w:rFonts w:ascii="Arial" w:hAnsi="Arial"/>
          <w:b/>
          <w:sz w:val="28"/>
        </w:rPr>
      </w:pPr>
    </w:p>
    <w:p w:rsidR="00EE0B73" w:rsidRDefault="00EE0B73" w:rsidP="00EE0B73"/>
    <w:p w:rsidR="00EE0B73" w:rsidRDefault="00EE0B73" w:rsidP="00EE0B73"/>
    <w:p w:rsidR="00EE0B73" w:rsidRDefault="00EE0B73" w:rsidP="00EE0B73">
      <w:pPr>
        <w:pStyle w:val="Heading1"/>
        <w:jc w:val="center"/>
      </w:pPr>
    </w:p>
    <w:p w:rsidR="00EE0B73" w:rsidRDefault="00EE0B73" w:rsidP="00EE0B73">
      <w:pPr>
        <w:pStyle w:val="Heading1"/>
        <w:jc w:val="center"/>
        <w:rPr>
          <w:b w:val="0"/>
        </w:rPr>
      </w:pPr>
    </w:p>
    <w:p w:rsidR="00EE0B73" w:rsidRDefault="00EE0B73" w:rsidP="00EE0B73"/>
    <w:p w:rsidR="00C82D9C" w:rsidRPr="00EE0B73" w:rsidRDefault="00C82D9C" w:rsidP="00EE0B73">
      <w:pPr>
        <w:rPr>
          <w:szCs w:val="28"/>
        </w:rPr>
      </w:pPr>
    </w:p>
    <w:sectPr w:rsidR="00C82D9C" w:rsidRPr="00EE0B73" w:rsidSect="00AE77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63B2"/>
    <w:rsid w:val="00163874"/>
    <w:rsid w:val="001E0F85"/>
    <w:rsid w:val="003263B2"/>
    <w:rsid w:val="00360634"/>
    <w:rsid w:val="003F7ECE"/>
    <w:rsid w:val="005D5976"/>
    <w:rsid w:val="00741900"/>
    <w:rsid w:val="008B0F86"/>
    <w:rsid w:val="00AE7758"/>
    <w:rsid w:val="00C82D9C"/>
    <w:rsid w:val="00DD6E3D"/>
    <w:rsid w:val="00DE0F61"/>
    <w:rsid w:val="00EE0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ajorBidi"/>
        <w:sz w:val="24"/>
        <w:szCs w:val="24"/>
        <w:lang w:val="en-US" w:eastAsia="en-US" w:bidi="ar-SA"/>
      </w:rPr>
    </w:rPrDefault>
    <w:pPrDefault>
      <w:pPr>
        <w:ind w:left="115" w:right="1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3B2"/>
    <w:pPr>
      <w:ind w:left="0" w:right="0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B7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3263B2"/>
    <w:pPr>
      <w:keepNext/>
      <w:outlineLvl w:val="2"/>
    </w:pPr>
    <w:rPr>
      <w:rFonts w:ascii="Arial" w:hAnsi="Arial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B7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3263B2"/>
    <w:rPr>
      <w:rFonts w:eastAsia="Times New Roman" w:cs="Times New Roman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E0B73"/>
    <w:rPr>
      <w:rFonts w:asciiTheme="majorHAnsi" w:eastAsiaTheme="majorEastAsia" w:hAnsiTheme="majorHAns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B73"/>
    <w:rPr>
      <w:rFonts w:asciiTheme="majorHAnsi" w:eastAsiaTheme="majorEastAsia" w:hAnsiTheme="majorHAnsi"/>
      <w:b/>
      <w:bCs/>
      <w:i/>
      <w:iCs/>
      <w:color w:val="4F81BD" w:themeColor="accent1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2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marlac</dc:creator>
  <cp:keywords/>
  <dc:description/>
  <cp:lastModifiedBy>marlac</cp:lastModifiedBy>
  <cp:revision>5</cp:revision>
  <dcterms:created xsi:type="dcterms:W3CDTF">2012-01-13T21:59:00Z</dcterms:created>
  <dcterms:modified xsi:type="dcterms:W3CDTF">2012-05-04T22:09:00Z</dcterms:modified>
</cp:coreProperties>
</file>